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7A" w:rsidRPr="005D4DF6" w:rsidRDefault="00F8377A" w:rsidP="00F8377A">
      <w:pPr>
        <w:jc w:val="center"/>
        <w:rPr>
          <w:rFonts w:asciiTheme="minorHAnsi" w:eastAsia="Calibri" w:hAnsiTheme="minorHAnsi" w:cstheme="minorHAnsi"/>
          <w:b/>
          <w:bCs/>
          <w:i/>
          <w:iCs/>
          <w:highlight w:val="yellow"/>
        </w:rPr>
      </w:pPr>
      <w:r w:rsidRPr="005D4DF6">
        <w:rPr>
          <w:rFonts w:asciiTheme="minorHAnsi" w:eastAsia="Calibri" w:hAnsiTheme="minorHAnsi" w:cstheme="minorHAnsi"/>
          <w:b/>
          <w:bCs/>
          <w:i/>
          <w:iCs/>
          <w:highlight w:val="yellow"/>
        </w:rPr>
        <w:t xml:space="preserve">Confirmation from customer </w:t>
      </w:r>
      <w:r>
        <w:rPr>
          <w:rFonts w:asciiTheme="minorHAnsi" w:eastAsia="Calibri" w:hAnsiTheme="minorHAnsi" w:cstheme="minorHAnsi"/>
          <w:b/>
          <w:bCs/>
          <w:i/>
          <w:iCs/>
          <w:highlight w:val="yellow"/>
        </w:rPr>
        <w:t>where TDS is applicable</w:t>
      </w:r>
    </w:p>
    <w:p w:rsidR="00F8377A" w:rsidRDefault="00F8377A" w:rsidP="00AC7608">
      <w:pPr>
        <w:jc w:val="center"/>
        <w:rPr>
          <w:rFonts w:ascii="Times New Roman" w:eastAsia="Calibri" w:hAnsi="Times New Roman"/>
          <w:highlight w:val="yellow"/>
        </w:rPr>
      </w:pPr>
    </w:p>
    <w:p w:rsidR="00AC7608" w:rsidRPr="00630908" w:rsidRDefault="00160F49" w:rsidP="00AC7608">
      <w:pPr>
        <w:jc w:val="center"/>
        <w:rPr>
          <w:rFonts w:ascii="Times New Roman" w:hAnsi="Times New Roman"/>
        </w:rPr>
      </w:pPr>
      <w:r>
        <w:rPr>
          <w:rFonts w:ascii="Times New Roman" w:eastAsia="Calibri" w:hAnsi="Times New Roman"/>
          <w:highlight w:val="yellow"/>
        </w:rPr>
        <w:t>&lt;&lt;&lt;</w:t>
      </w:r>
      <w:proofErr w:type="gramStart"/>
      <w:r>
        <w:rPr>
          <w:rFonts w:ascii="Times New Roman" w:eastAsia="Calibri" w:hAnsi="Times New Roman"/>
          <w:highlight w:val="yellow"/>
        </w:rPr>
        <w:t>&lt;(</w:t>
      </w:r>
      <w:proofErr w:type="gramEnd"/>
      <w:r>
        <w:rPr>
          <w:rFonts w:ascii="Times New Roman" w:eastAsia="Calibri" w:hAnsi="Times New Roman"/>
          <w:highlight w:val="yellow"/>
        </w:rPr>
        <w:t>On letterhead of the Customer</w:t>
      </w:r>
      <w:r w:rsidR="00AC7608" w:rsidRPr="00F54A41">
        <w:rPr>
          <w:rFonts w:ascii="Times New Roman" w:eastAsia="Calibri" w:hAnsi="Times New Roman"/>
          <w:highlight w:val="yellow"/>
        </w:rPr>
        <w:t>)&gt;&gt;&gt;</w:t>
      </w:r>
    </w:p>
    <w:p w:rsidR="00AC7608" w:rsidRDefault="00AC7608" w:rsidP="00AC7608">
      <w:pPr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CONFIRMATION</w:t>
      </w:r>
      <w:r w:rsidR="00C34B28">
        <w:rPr>
          <w:rFonts w:ascii="Times New Roman" w:eastAsia="Calibri" w:hAnsi="Times New Roman"/>
          <w:b/>
        </w:rPr>
        <w:t xml:space="preserve"> OF INCOME TAX COMPLIANCE FOR SECTION </w:t>
      </w:r>
      <w:r w:rsidR="00F75403" w:rsidRPr="00F75403">
        <w:rPr>
          <w:rFonts w:ascii="Times New Roman" w:eastAsia="Calibri" w:hAnsi="Times New Roman"/>
          <w:b/>
        </w:rPr>
        <w:t>393(1</w:t>
      </w:r>
      <w:proofErr w:type="gramStart"/>
      <w:r w:rsidR="00F75403" w:rsidRPr="00F75403">
        <w:rPr>
          <w:rFonts w:ascii="Times New Roman" w:eastAsia="Calibri" w:hAnsi="Times New Roman"/>
          <w:b/>
        </w:rPr>
        <w:t>)[</w:t>
      </w:r>
      <w:proofErr w:type="gramEnd"/>
      <w:r w:rsidR="00F75403" w:rsidRPr="00F75403">
        <w:rPr>
          <w:rFonts w:ascii="Times New Roman" w:eastAsia="Calibri" w:hAnsi="Times New Roman"/>
          <w:b/>
        </w:rPr>
        <w:t xml:space="preserve">Table: </w:t>
      </w:r>
      <w:proofErr w:type="spellStart"/>
      <w:r w:rsidR="00F75403" w:rsidRPr="00F75403">
        <w:rPr>
          <w:rFonts w:ascii="Times New Roman" w:eastAsia="Calibri" w:hAnsi="Times New Roman"/>
          <w:b/>
        </w:rPr>
        <w:t>S.No</w:t>
      </w:r>
      <w:proofErr w:type="spellEnd"/>
      <w:r w:rsidR="00F75403" w:rsidRPr="00F75403">
        <w:rPr>
          <w:rFonts w:ascii="Times New Roman" w:eastAsia="Calibri" w:hAnsi="Times New Roman"/>
          <w:b/>
        </w:rPr>
        <w:t>. 8(ii)]</w:t>
      </w:r>
    </w:p>
    <w:p w:rsidR="00827378" w:rsidRPr="00E11735" w:rsidRDefault="00827378" w:rsidP="00AC7608">
      <w:pPr>
        <w:jc w:val="center"/>
        <w:rPr>
          <w:rFonts w:ascii="Times New Roman" w:hAnsi="Times New Roman"/>
        </w:rPr>
      </w:pPr>
    </w:p>
    <w:p w:rsidR="00AC7608" w:rsidRPr="00F54A41" w:rsidRDefault="00AC7608" w:rsidP="00AC7608">
      <w:pPr>
        <w:rPr>
          <w:rFonts w:ascii="Times New Roman" w:hAnsi="Times New Roman"/>
          <w:highlight w:val="yellow"/>
        </w:rPr>
      </w:pPr>
      <w:r w:rsidRPr="00F54A41">
        <w:rPr>
          <w:rFonts w:ascii="Times New Roman" w:eastAsia="Calibri" w:hAnsi="Times New Roman"/>
          <w:highlight w:val="yellow"/>
        </w:rPr>
        <w:t>&lt;&lt; DD-MM-YYYY &gt;&gt;</w:t>
      </w:r>
    </w:p>
    <w:p w:rsidR="00BE4854" w:rsidRPr="00C458AE" w:rsidRDefault="00BE4854" w:rsidP="00BE4854">
      <w:pPr>
        <w:spacing w:after="0"/>
        <w:rPr>
          <w:rFonts w:ascii="Times New Roman" w:eastAsia="Calibri" w:hAnsi="Times New Roman"/>
        </w:rPr>
      </w:pPr>
      <w:r w:rsidRPr="00C458AE">
        <w:rPr>
          <w:rFonts w:ascii="Times New Roman" w:eastAsia="Calibri" w:hAnsi="Times New Roman"/>
        </w:rPr>
        <w:t>M/s. Reliance Industries Ltd.</w:t>
      </w:r>
    </w:p>
    <w:p w:rsidR="00BE4854" w:rsidRPr="00C458AE" w:rsidRDefault="00BE4854" w:rsidP="00BE4854">
      <w:pPr>
        <w:spacing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3</w:t>
      </w:r>
      <w:r w:rsidRPr="00C458AE">
        <w:rPr>
          <w:rFonts w:ascii="Times New Roman" w:eastAsia="Calibri" w:hAnsi="Times New Roman"/>
          <w:vertAlign w:val="superscript"/>
        </w:rPr>
        <w:t>rd</w:t>
      </w:r>
      <w:r>
        <w:rPr>
          <w:rFonts w:ascii="Times New Roman" w:eastAsia="Calibri" w:hAnsi="Times New Roman"/>
        </w:rPr>
        <w:t xml:space="preserve"> Floor, </w:t>
      </w:r>
      <w:r w:rsidRPr="00C458AE">
        <w:rPr>
          <w:rFonts w:ascii="Times New Roman" w:eastAsia="Calibri" w:hAnsi="Times New Roman"/>
        </w:rPr>
        <w:t>Maker Chamber IV</w:t>
      </w:r>
    </w:p>
    <w:p w:rsidR="00BE4854" w:rsidRDefault="00BE4854" w:rsidP="00BE4854">
      <w:pPr>
        <w:spacing w:after="0"/>
        <w:rPr>
          <w:rFonts w:ascii="Times New Roman" w:eastAsia="Calibri" w:hAnsi="Times New Roman"/>
        </w:rPr>
      </w:pPr>
      <w:proofErr w:type="gramStart"/>
      <w:r>
        <w:rPr>
          <w:rFonts w:ascii="Times New Roman" w:eastAsia="Calibri" w:hAnsi="Times New Roman"/>
        </w:rPr>
        <w:t xml:space="preserve">222, </w:t>
      </w:r>
      <w:proofErr w:type="spellStart"/>
      <w:r w:rsidRPr="00C458AE">
        <w:rPr>
          <w:rFonts w:ascii="Times New Roman" w:eastAsia="Calibri" w:hAnsi="Times New Roman"/>
        </w:rPr>
        <w:t>Nariman</w:t>
      </w:r>
      <w:proofErr w:type="spellEnd"/>
      <w:r w:rsidRPr="00C458AE">
        <w:rPr>
          <w:rFonts w:ascii="Times New Roman" w:eastAsia="Calibri" w:hAnsi="Times New Roman"/>
        </w:rPr>
        <w:t xml:space="preserve"> Point, Mumbai</w:t>
      </w:r>
      <w:r>
        <w:rPr>
          <w:rFonts w:ascii="Times New Roman" w:eastAsia="Calibri" w:hAnsi="Times New Roman"/>
        </w:rPr>
        <w:t xml:space="preserve"> – 21.</w:t>
      </w:r>
      <w:proofErr w:type="gramEnd"/>
    </w:p>
    <w:p w:rsidR="00AC7608" w:rsidRPr="00630908" w:rsidRDefault="00A74FB7" w:rsidP="00AC7608">
      <w:pPr>
        <w:rPr>
          <w:rFonts w:ascii="Times New Roman" w:hAnsi="Times New Roman"/>
        </w:rPr>
      </w:pPr>
      <w:proofErr w:type="spellStart"/>
      <w:r>
        <w:rPr>
          <w:rFonts w:ascii="Times New Roman" w:eastAsia="Calibri" w:hAnsi="Times New Roman"/>
        </w:rPr>
        <w:t>Ma</w:t>
      </w:r>
      <w:r w:rsidR="00932CED">
        <w:rPr>
          <w:rFonts w:ascii="Times New Roman" w:eastAsia="Calibri" w:hAnsi="Times New Roman"/>
        </w:rPr>
        <w:t>m</w:t>
      </w:r>
      <w:proofErr w:type="spellEnd"/>
      <w:r w:rsidR="00C77689">
        <w:rPr>
          <w:rFonts w:ascii="Times New Roman" w:eastAsia="Calibri" w:hAnsi="Times New Roman"/>
        </w:rPr>
        <w:t>/ Sir</w:t>
      </w:r>
      <w:r w:rsidR="00AC7608" w:rsidRPr="00630908">
        <w:rPr>
          <w:rFonts w:ascii="Times New Roman" w:eastAsia="Calibri" w:hAnsi="Times New Roman"/>
        </w:rPr>
        <w:t>,</w:t>
      </w:r>
    </w:p>
    <w:p w:rsidR="00AC7608" w:rsidRDefault="005B211F" w:rsidP="00AC7608">
      <w:pPr>
        <w:widowControl w:val="0"/>
        <w:numPr>
          <w:ilvl w:val="0"/>
          <w:numId w:val="1"/>
        </w:numPr>
        <w:suppressLineNumbers w:val="0"/>
        <w:tabs>
          <w:tab w:val="clear" w:pos="0"/>
          <w:tab w:val="left" w:pos="567"/>
        </w:tabs>
        <w:spacing w:after="0"/>
        <w:ind w:left="567" w:hanging="567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I/ </w:t>
      </w:r>
      <w:r w:rsidR="00AC7608" w:rsidRPr="00630908">
        <w:rPr>
          <w:rFonts w:ascii="Times New Roman" w:eastAsia="Calibri" w:hAnsi="Times New Roman"/>
        </w:rPr>
        <w:t xml:space="preserve">We </w:t>
      </w:r>
      <w:r w:rsidR="00AC7608" w:rsidRPr="00F54A41">
        <w:rPr>
          <w:rFonts w:ascii="Times New Roman" w:eastAsia="Calibri" w:hAnsi="Times New Roman"/>
          <w:highlight w:val="yellow"/>
        </w:rPr>
        <w:t>_</w:t>
      </w:r>
      <w:r w:rsidR="00160F49">
        <w:rPr>
          <w:rFonts w:ascii="Times New Roman" w:eastAsia="Calibri" w:hAnsi="Times New Roman"/>
          <w:highlight w:val="yellow"/>
          <w:u w:val="single"/>
        </w:rPr>
        <w:t>&lt;&lt;&lt; Name of the Customer</w:t>
      </w:r>
      <w:r w:rsidR="00AC7608" w:rsidRPr="00F54A41">
        <w:rPr>
          <w:rFonts w:ascii="Times New Roman" w:eastAsia="Calibri" w:hAnsi="Times New Roman"/>
          <w:highlight w:val="yellow"/>
          <w:u w:val="single"/>
        </w:rPr>
        <w:t>&gt;&gt;&gt;</w:t>
      </w:r>
      <w:r w:rsidR="00AC7608" w:rsidRPr="00F54A41">
        <w:rPr>
          <w:rFonts w:ascii="Times New Roman" w:eastAsia="Calibri" w:hAnsi="Times New Roman"/>
          <w:highlight w:val="yellow"/>
        </w:rPr>
        <w:t>_</w:t>
      </w:r>
      <w:r w:rsidR="00AC7608" w:rsidRPr="00630908">
        <w:rPr>
          <w:rFonts w:ascii="Times New Roman" w:eastAsia="Calibri" w:hAnsi="Times New Roman"/>
        </w:rPr>
        <w:t>having</w:t>
      </w:r>
      <w:r w:rsidR="00AC7608">
        <w:rPr>
          <w:rFonts w:ascii="Times New Roman" w:eastAsia="Calibri" w:hAnsi="Times New Roman"/>
        </w:rPr>
        <w:t xml:space="preserve"> PAN </w:t>
      </w:r>
      <w:r w:rsidR="00AC7608" w:rsidRPr="00F54A41">
        <w:rPr>
          <w:rFonts w:ascii="Times New Roman" w:eastAsia="Calibri" w:hAnsi="Times New Roman"/>
          <w:highlight w:val="yellow"/>
        </w:rPr>
        <w:t>_</w:t>
      </w:r>
      <w:r w:rsidR="00AC7608">
        <w:rPr>
          <w:rFonts w:ascii="Times New Roman" w:eastAsia="Calibri" w:hAnsi="Times New Roman"/>
          <w:highlight w:val="yellow"/>
          <w:u w:val="single"/>
        </w:rPr>
        <w:t>&lt;&lt;&lt;</w:t>
      </w:r>
      <w:r w:rsidR="00160F49">
        <w:rPr>
          <w:rFonts w:ascii="Times New Roman" w:eastAsia="Calibri" w:hAnsi="Times New Roman"/>
          <w:highlight w:val="yellow"/>
          <w:u w:val="single"/>
        </w:rPr>
        <w:t>Customer’s</w:t>
      </w:r>
      <w:r w:rsidR="00AC7608">
        <w:rPr>
          <w:rFonts w:ascii="Times New Roman" w:eastAsia="Calibri" w:hAnsi="Times New Roman"/>
          <w:highlight w:val="yellow"/>
          <w:u w:val="single"/>
        </w:rPr>
        <w:t xml:space="preserve"> PAN</w:t>
      </w:r>
      <w:r w:rsidR="00AC7608" w:rsidRPr="00F54A41">
        <w:rPr>
          <w:rFonts w:ascii="Times New Roman" w:eastAsia="Calibri" w:hAnsi="Times New Roman"/>
          <w:highlight w:val="yellow"/>
          <w:u w:val="single"/>
        </w:rPr>
        <w:t>&gt;&gt;&gt;</w:t>
      </w:r>
      <w:r w:rsidR="00AC7608" w:rsidRPr="00F54A41">
        <w:rPr>
          <w:rFonts w:ascii="Times New Roman" w:eastAsia="Calibri" w:hAnsi="Times New Roman"/>
          <w:highlight w:val="yellow"/>
        </w:rPr>
        <w:t>_</w:t>
      </w:r>
      <w:r w:rsidR="00AC7608">
        <w:rPr>
          <w:rFonts w:ascii="Times New Roman" w:eastAsia="Calibri" w:hAnsi="Times New Roman"/>
        </w:rPr>
        <w:t>&amp;</w:t>
      </w:r>
      <w:r w:rsidR="00AC7608" w:rsidRPr="00630908">
        <w:rPr>
          <w:rFonts w:ascii="Times New Roman" w:eastAsia="Calibri" w:hAnsi="Times New Roman"/>
        </w:rPr>
        <w:t xml:space="preserve">registered address at </w:t>
      </w:r>
      <w:r w:rsidR="00AC7608" w:rsidRPr="00F54A41">
        <w:rPr>
          <w:rFonts w:ascii="Times New Roman" w:eastAsia="Calibri" w:hAnsi="Times New Roman"/>
          <w:highlight w:val="yellow"/>
        </w:rPr>
        <w:t>_</w:t>
      </w:r>
      <w:r w:rsidR="00AC7608">
        <w:rPr>
          <w:rFonts w:ascii="Times New Roman" w:eastAsia="Calibri" w:hAnsi="Times New Roman"/>
          <w:highlight w:val="yellow"/>
          <w:u w:val="single"/>
        </w:rPr>
        <w:t>&lt;&lt;&lt;</w:t>
      </w:r>
      <w:r w:rsidR="00160F49">
        <w:rPr>
          <w:rFonts w:ascii="Times New Roman" w:eastAsia="Calibri" w:hAnsi="Times New Roman"/>
          <w:highlight w:val="yellow"/>
          <w:u w:val="single"/>
        </w:rPr>
        <w:t>Customer</w:t>
      </w:r>
      <w:r w:rsidR="00AC7608">
        <w:rPr>
          <w:rFonts w:ascii="Times New Roman" w:eastAsia="Calibri" w:hAnsi="Times New Roman"/>
          <w:highlight w:val="yellow"/>
          <w:u w:val="single"/>
        </w:rPr>
        <w:t>’s registered address</w:t>
      </w:r>
      <w:r w:rsidR="00AC7608" w:rsidRPr="00F54A41">
        <w:rPr>
          <w:rFonts w:ascii="Times New Roman" w:eastAsia="Calibri" w:hAnsi="Times New Roman"/>
          <w:highlight w:val="yellow"/>
          <w:u w:val="single"/>
        </w:rPr>
        <w:t>&gt;&gt;&gt;</w:t>
      </w:r>
      <w:r w:rsidR="00AC7608" w:rsidRPr="00F54A41">
        <w:rPr>
          <w:rFonts w:ascii="Times New Roman" w:eastAsia="Calibri" w:hAnsi="Times New Roman"/>
          <w:highlight w:val="yellow"/>
        </w:rPr>
        <w:t>_</w:t>
      </w:r>
    </w:p>
    <w:p w:rsidR="00A74FB7" w:rsidRDefault="00932CED" w:rsidP="00932CED">
      <w:pPr>
        <w:pStyle w:val="ListParagraph"/>
        <w:numPr>
          <w:ilvl w:val="0"/>
          <w:numId w:val="1"/>
        </w:numPr>
        <w:suppressLineNumbers w:val="0"/>
        <w:tabs>
          <w:tab w:val="clear" w:pos="0"/>
        </w:tabs>
        <w:spacing w:after="0"/>
        <w:ind w:left="567" w:hanging="567"/>
      </w:pPr>
      <w:r>
        <w:t xml:space="preserve">The </w:t>
      </w:r>
      <w:r w:rsidR="00A74FB7">
        <w:t xml:space="preserve">Finance Act, 2021 introduced </w:t>
      </w:r>
      <w:proofErr w:type="spellStart"/>
      <w:r w:rsidR="00CC76DF">
        <w:t>a</w:t>
      </w:r>
      <w:r w:rsidR="00CC76DF" w:rsidRPr="004B6C00">
        <w:t>section</w:t>
      </w:r>
      <w:proofErr w:type="spellEnd"/>
      <w:r w:rsidR="00C34B28">
        <w:t xml:space="preserve"> 194Q</w:t>
      </w:r>
      <w:r w:rsidR="008D29B2">
        <w:t xml:space="preserve"> (</w:t>
      </w:r>
      <w:r w:rsidR="00CC6E71">
        <w:t>n</w:t>
      </w:r>
      <w:r w:rsidR="008D29B2">
        <w:t>ow Sec</w:t>
      </w:r>
      <w:r w:rsidR="006B4671">
        <w:t xml:space="preserve">. </w:t>
      </w:r>
      <w:r w:rsidR="008D29B2" w:rsidRPr="00011273">
        <w:t>393(1</w:t>
      </w:r>
      <w:proofErr w:type="gramStart"/>
      <w:r w:rsidR="008D29B2" w:rsidRPr="00011273">
        <w:t>)[</w:t>
      </w:r>
      <w:proofErr w:type="gramEnd"/>
      <w:r w:rsidR="008D29B2" w:rsidRPr="00011273">
        <w:t xml:space="preserve">Table: </w:t>
      </w:r>
      <w:proofErr w:type="spellStart"/>
      <w:r w:rsidR="008D29B2" w:rsidRPr="00011273">
        <w:t>S.No</w:t>
      </w:r>
      <w:proofErr w:type="spellEnd"/>
      <w:r w:rsidR="008D29B2" w:rsidRPr="00011273">
        <w:t>. 8(ii)</w:t>
      </w:r>
      <w:r w:rsidR="008D29B2">
        <w:t xml:space="preserve"> as per Income Tax Act 2025</w:t>
      </w:r>
      <w:r w:rsidR="008D29B2" w:rsidRPr="00011273">
        <w:t>]</w:t>
      </w:r>
      <w:r w:rsidR="008D29B2">
        <w:t>)</w:t>
      </w:r>
      <w:r w:rsidR="00A74FB7">
        <w:t>in the Income Tax Act, 1961 (‘Act’)</w:t>
      </w:r>
      <w:r>
        <w:t xml:space="preserve">. </w:t>
      </w:r>
      <w:r w:rsidR="00CC76DF">
        <w:t xml:space="preserve">This </w:t>
      </w:r>
      <w:proofErr w:type="spellStart"/>
      <w:r w:rsidR="00CC76DF">
        <w:t>section</w:t>
      </w:r>
      <w:r w:rsidR="00A74FB7" w:rsidRPr="004B6C00">
        <w:t>provid</w:t>
      </w:r>
      <w:r w:rsidR="00A74FB7">
        <w:t>es</w:t>
      </w:r>
      <w:proofErr w:type="spellEnd"/>
      <w:r w:rsidR="00A74FB7" w:rsidRPr="004B6C00">
        <w:t xml:space="preserve"> for </w:t>
      </w:r>
      <w:r w:rsidR="00C34B28">
        <w:t xml:space="preserve">deduction of TDS at the rate of 0.1% on for purchase of any goods of the value or aggregate of such value exceeding INR 50 </w:t>
      </w:r>
      <w:proofErr w:type="spellStart"/>
      <w:r w:rsidR="00C34B28">
        <w:t>lakh</w:t>
      </w:r>
      <w:proofErr w:type="spellEnd"/>
      <w:r w:rsidR="00C34B28">
        <w:t xml:space="preserve">. </w:t>
      </w:r>
    </w:p>
    <w:p w:rsidR="00A74FB7" w:rsidRPr="00C34B28" w:rsidRDefault="00A74FB7" w:rsidP="00C77689">
      <w:pPr>
        <w:pStyle w:val="ListParagraph"/>
        <w:numPr>
          <w:ilvl w:val="0"/>
          <w:numId w:val="1"/>
        </w:numPr>
        <w:suppressLineNumbers w:val="0"/>
        <w:tabs>
          <w:tab w:val="clear" w:pos="0"/>
        </w:tabs>
        <w:spacing w:after="0"/>
        <w:ind w:left="567" w:hanging="477"/>
      </w:pPr>
      <w:r w:rsidRPr="00CA42B8">
        <w:t xml:space="preserve">In view of the above we hereby confirm that </w:t>
      </w:r>
      <w:r w:rsidR="001266F2">
        <w:t xml:space="preserve">TDS u/s </w:t>
      </w:r>
      <w:r w:rsidR="00011273" w:rsidRPr="00011273">
        <w:t>393(1</w:t>
      </w:r>
      <w:proofErr w:type="gramStart"/>
      <w:r w:rsidR="00011273" w:rsidRPr="00011273">
        <w:t>)[</w:t>
      </w:r>
      <w:proofErr w:type="gramEnd"/>
      <w:r w:rsidR="00011273" w:rsidRPr="00011273">
        <w:t xml:space="preserve">Table: </w:t>
      </w:r>
      <w:proofErr w:type="spellStart"/>
      <w:r w:rsidR="00011273" w:rsidRPr="00011273">
        <w:t>S.No</w:t>
      </w:r>
      <w:proofErr w:type="spellEnd"/>
      <w:r w:rsidR="00011273" w:rsidRPr="00011273">
        <w:t>. 8(ii)]</w:t>
      </w:r>
      <w:r w:rsidR="001266F2">
        <w:t xml:space="preserve"> is applicable</w:t>
      </w:r>
      <w:r w:rsidR="0052025E">
        <w:t xml:space="preserve"> to us &amp;</w:t>
      </w:r>
      <w:r w:rsidR="00C34B28" w:rsidRPr="00CA42B8">
        <w:t xml:space="preserve">we shall deduct  TDS @ 0.1% under section </w:t>
      </w:r>
      <w:r w:rsidR="00011273" w:rsidRPr="00011273">
        <w:t xml:space="preserve">393(1)[Table: </w:t>
      </w:r>
      <w:proofErr w:type="spellStart"/>
      <w:r w:rsidR="00011273" w:rsidRPr="00011273">
        <w:t>S.No</w:t>
      </w:r>
      <w:proofErr w:type="spellEnd"/>
      <w:r w:rsidR="00011273" w:rsidRPr="00011273">
        <w:t>. 8(ii)]</w:t>
      </w:r>
      <w:r w:rsidR="00C34B28" w:rsidRPr="00CA42B8">
        <w:t xml:space="preserve"> of Income Tax Act, </w:t>
      </w:r>
      <w:r w:rsidR="00011273">
        <w:t>2025</w:t>
      </w:r>
      <w:r w:rsidR="00C34B28" w:rsidRPr="00CA42B8">
        <w:t xml:space="preserve"> on purchase of any goods of the value or aggregate of such value exceeding INR 50 </w:t>
      </w:r>
      <w:proofErr w:type="spellStart"/>
      <w:r w:rsidR="00C34B28" w:rsidRPr="00CA42B8">
        <w:t>Lakh</w:t>
      </w:r>
      <w:proofErr w:type="spellEnd"/>
      <w:r w:rsidR="00C34B28" w:rsidRPr="00CA42B8">
        <w:t xml:space="preserve"> rupees in </w:t>
      </w:r>
      <w:r w:rsidR="00C34B28" w:rsidRPr="008A2045">
        <w:rPr>
          <w:b/>
          <w:bCs/>
        </w:rPr>
        <w:t>F.Y</w:t>
      </w:r>
      <w:r w:rsidR="00D93B7F" w:rsidRPr="008A2045">
        <w:rPr>
          <w:b/>
          <w:bCs/>
        </w:rPr>
        <w:t>202</w:t>
      </w:r>
      <w:r w:rsidR="008A2045" w:rsidRPr="008A2045">
        <w:rPr>
          <w:b/>
          <w:bCs/>
        </w:rPr>
        <w:t>6</w:t>
      </w:r>
      <w:r w:rsidR="00D93B7F" w:rsidRPr="008A2045">
        <w:rPr>
          <w:b/>
          <w:bCs/>
        </w:rPr>
        <w:t>-2</w:t>
      </w:r>
      <w:r w:rsidR="008A2045" w:rsidRPr="008A2045">
        <w:rPr>
          <w:b/>
          <w:bCs/>
        </w:rPr>
        <w:t>7</w:t>
      </w:r>
      <w:r w:rsidR="00C34B28" w:rsidRPr="00CA42B8">
        <w:t xml:space="preserve">from </w:t>
      </w:r>
      <w:r w:rsidR="00BE4854" w:rsidRPr="00AA574F">
        <w:rPr>
          <w:rFonts w:ascii="Times New Roman" w:eastAsia="Calibri" w:hAnsi="Times New Roman"/>
        </w:rPr>
        <w:t>Reliance Industries Ltd</w:t>
      </w:r>
      <w:r w:rsidR="00BE4854" w:rsidRPr="00CA42B8">
        <w:t xml:space="preserve"> </w:t>
      </w:r>
      <w:r w:rsidR="00C34B28" w:rsidRPr="00CA42B8">
        <w:t>&amp; timely deposit the same to the government treasury.   Further, we shall issue TDS certificate in respect of tax deducted in accordance to the provisions of the Income-tax Act, and Income-tax Rules</w:t>
      </w:r>
      <w:r w:rsidR="00C34B28" w:rsidRPr="00C34B28">
        <w:rPr>
          <w:rFonts w:ascii="Segoe UI" w:hAnsi="Segoe UI" w:cs="Segoe UI"/>
        </w:rPr>
        <w:t>.</w:t>
      </w:r>
    </w:p>
    <w:p w:rsidR="00A74FB7" w:rsidRPr="00CA42B8" w:rsidRDefault="00A74FB7" w:rsidP="00A74FB7">
      <w:pPr>
        <w:widowControl w:val="0"/>
        <w:numPr>
          <w:ilvl w:val="0"/>
          <w:numId w:val="1"/>
        </w:numPr>
        <w:suppressLineNumbers w:val="0"/>
        <w:tabs>
          <w:tab w:val="clear" w:pos="0"/>
          <w:tab w:val="left" w:pos="567"/>
        </w:tabs>
        <w:spacing w:after="0"/>
        <w:ind w:left="567" w:hanging="567"/>
        <w:rPr>
          <w:rFonts w:ascii="Times New Roman" w:eastAsia="Calibri" w:hAnsi="Times New Roman"/>
        </w:rPr>
      </w:pPr>
      <w:r w:rsidRPr="00FD5B0A">
        <w:t>Further, I/we hereby und</w:t>
      </w:r>
      <w:r>
        <w:t xml:space="preserve">ertake to indemnify and hold </w:t>
      </w:r>
      <w:r w:rsidR="00BE4854" w:rsidRPr="00AA574F">
        <w:rPr>
          <w:rFonts w:ascii="Times New Roman" w:eastAsia="Calibri" w:hAnsi="Times New Roman"/>
        </w:rPr>
        <w:t>Reliance Industries Ltd</w:t>
      </w:r>
      <w:r w:rsidRPr="00FD5B0A">
        <w:t xml:space="preserve"> harmless from all claims, action from the tax authorities or any other authority</w:t>
      </w:r>
      <w:r>
        <w:t xml:space="preserve">, risks, exposure arising to </w:t>
      </w:r>
      <w:r w:rsidR="00BE4854" w:rsidRPr="00AA574F">
        <w:rPr>
          <w:rFonts w:ascii="Times New Roman" w:eastAsia="Calibri" w:hAnsi="Times New Roman"/>
        </w:rPr>
        <w:t>Reliance Industries Ltd</w:t>
      </w:r>
      <w:r w:rsidR="00BE4854">
        <w:t xml:space="preserve"> </w:t>
      </w:r>
      <w:r>
        <w:t xml:space="preserve">on account of </w:t>
      </w:r>
      <w:r w:rsidR="00BE4854" w:rsidRPr="00AA574F">
        <w:rPr>
          <w:rFonts w:ascii="Times New Roman" w:eastAsia="Calibri" w:hAnsi="Times New Roman"/>
        </w:rPr>
        <w:t>Reliance Industries Ltd</w:t>
      </w:r>
      <w:r w:rsidR="00BE4854" w:rsidRPr="00FD5B0A">
        <w:t xml:space="preserve"> </w:t>
      </w:r>
      <w:r w:rsidR="00BE4854">
        <w:t xml:space="preserve"> </w:t>
      </w:r>
      <w:r w:rsidRPr="00FD5B0A">
        <w:t xml:space="preserve">using </w:t>
      </w:r>
      <w:r>
        <w:t xml:space="preserve">this </w:t>
      </w:r>
      <w:proofErr w:type="spellStart"/>
      <w:r w:rsidRPr="00FD5B0A">
        <w:t>declaration</w:t>
      </w:r>
      <w:r>
        <w:t>.</w:t>
      </w:r>
      <w:r w:rsidRPr="00FD5B0A">
        <w:t>Further</w:t>
      </w:r>
      <w:proofErr w:type="spellEnd"/>
      <w:r w:rsidRPr="00FD5B0A">
        <w:t xml:space="preserve">, I/we undertake to immediately reimburse any additional tax liability, interest or penalty which may be charged </w:t>
      </w:r>
      <w:r>
        <w:t xml:space="preserve">on </w:t>
      </w:r>
      <w:r w:rsidR="00BE4854" w:rsidRPr="00AA574F">
        <w:rPr>
          <w:rFonts w:ascii="Times New Roman" w:eastAsia="Calibri" w:hAnsi="Times New Roman"/>
        </w:rPr>
        <w:t>Reliance Industries Ltd</w:t>
      </w:r>
      <w:r w:rsidR="00BE4854">
        <w:t xml:space="preserve">  </w:t>
      </w:r>
      <w:r>
        <w:t xml:space="preserve">by the tax authorities or any other authority </w:t>
      </w:r>
      <w:r w:rsidRPr="00FD5B0A">
        <w:t>for utilizing the above declaration.</w:t>
      </w:r>
    </w:p>
    <w:p w:rsidR="00AC7608" w:rsidRPr="00630908" w:rsidRDefault="00AC7608" w:rsidP="00AC7608">
      <w:pPr>
        <w:spacing w:after="0"/>
        <w:rPr>
          <w:rFonts w:ascii="Times New Roman" w:hAnsi="Times New Roman"/>
        </w:rPr>
      </w:pPr>
    </w:p>
    <w:p w:rsidR="00AC7608" w:rsidRPr="00630908" w:rsidRDefault="00AC7608" w:rsidP="00AC7608">
      <w:pPr>
        <w:rPr>
          <w:rFonts w:ascii="Times New Roman" w:hAnsi="Times New Roman"/>
        </w:rPr>
      </w:pPr>
      <w:r w:rsidRPr="00630908">
        <w:rPr>
          <w:rFonts w:ascii="Times New Roman" w:eastAsia="Calibri" w:hAnsi="Times New Roman"/>
        </w:rPr>
        <w:t>For</w:t>
      </w:r>
      <w:r w:rsidR="00160F49">
        <w:rPr>
          <w:rFonts w:ascii="Times New Roman" w:eastAsia="Calibri" w:hAnsi="Times New Roman"/>
          <w:highlight w:val="yellow"/>
        </w:rPr>
        <w:t>&lt;&lt;Name of the Customer</w:t>
      </w:r>
      <w:r w:rsidRPr="00E11735">
        <w:rPr>
          <w:rFonts w:ascii="Times New Roman" w:eastAsia="Calibri" w:hAnsi="Times New Roman"/>
          <w:highlight w:val="yellow"/>
        </w:rPr>
        <w:t>&gt;&gt;</w:t>
      </w:r>
    </w:p>
    <w:p w:rsidR="00AC7608" w:rsidRDefault="00AC7608" w:rsidP="00AC7608">
      <w:pPr>
        <w:rPr>
          <w:rFonts w:ascii="Times New Roman" w:eastAsia="Calibri" w:hAnsi="Times New Roman"/>
          <w:highlight w:val="yellow"/>
        </w:rPr>
      </w:pPr>
      <w:r>
        <w:rPr>
          <w:rFonts w:ascii="Times New Roman" w:eastAsia="Calibri" w:hAnsi="Times New Roman"/>
          <w:highlight w:val="yellow"/>
        </w:rPr>
        <w:t>&lt;&lt;Signature&gt;&gt;</w:t>
      </w:r>
    </w:p>
    <w:p w:rsidR="00DB3982" w:rsidRDefault="00AC7608" w:rsidP="00AC7608">
      <w:pPr>
        <w:rPr>
          <w:rFonts w:ascii="Times New Roman" w:eastAsia="Calibri" w:hAnsi="Times New Roman"/>
        </w:rPr>
      </w:pPr>
      <w:r w:rsidRPr="00E11735">
        <w:rPr>
          <w:rFonts w:ascii="Times New Roman" w:eastAsia="Calibri" w:hAnsi="Times New Roman"/>
          <w:highlight w:val="yellow"/>
        </w:rPr>
        <w:t xml:space="preserve">&lt;&lt; Name and Designation of </w:t>
      </w:r>
      <w:r>
        <w:rPr>
          <w:rFonts w:ascii="Times New Roman" w:eastAsia="Calibri" w:hAnsi="Times New Roman"/>
          <w:highlight w:val="yellow"/>
        </w:rPr>
        <w:t>A</w:t>
      </w:r>
      <w:r w:rsidRPr="00E11735">
        <w:rPr>
          <w:rFonts w:ascii="Times New Roman" w:eastAsia="Calibri" w:hAnsi="Times New Roman"/>
          <w:highlight w:val="yellow"/>
        </w:rPr>
        <w:t xml:space="preserve">uthorized </w:t>
      </w:r>
      <w:r>
        <w:rPr>
          <w:rFonts w:ascii="Times New Roman" w:eastAsia="Calibri" w:hAnsi="Times New Roman"/>
          <w:highlight w:val="yellow"/>
        </w:rPr>
        <w:t>S</w:t>
      </w:r>
      <w:r w:rsidRPr="00E11735">
        <w:rPr>
          <w:rFonts w:ascii="Times New Roman" w:eastAsia="Calibri" w:hAnsi="Times New Roman"/>
          <w:highlight w:val="yellow"/>
        </w:rPr>
        <w:t>ignatory&gt;&gt;</w:t>
      </w:r>
    </w:p>
    <w:p w:rsidR="001F6843" w:rsidRDefault="001F6843" w:rsidP="00AC7608">
      <w:pPr>
        <w:rPr>
          <w:rFonts w:ascii="Times New Roman" w:eastAsia="Calibri" w:hAnsi="Times New Roman"/>
        </w:rPr>
      </w:pPr>
    </w:p>
    <w:p w:rsidR="001F6843" w:rsidRDefault="001F6843" w:rsidP="00AC7608">
      <w:pPr>
        <w:rPr>
          <w:rFonts w:ascii="Times New Roman" w:eastAsia="Calibri" w:hAnsi="Times New Roman"/>
        </w:rPr>
      </w:pPr>
    </w:p>
    <w:p w:rsidR="001F6843" w:rsidRDefault="001F6843" w:rsidP="00AC7608">
      <w:pPr>
        <w:rPr>
          <w:rFonts w:ascii="Times New Roman" w:eastAsia="Calibri" w:hAnsi="Times New Roman"/>
        </w:rPr>
      </w:pPr>
    </w:p>
    <w:p w:rsidR="001F6843" w:rsidRDefault="001F6843" w:rsidP="00AC7608">
      <w:pPr>
        <w:rPr>
          <w:rFonts w:ascii="Times New Roman" w:eastAsia="Calibri" w:hAnsi="Times New Roman"/>
        </w:rPr>
      </w:pPr>
    </w:p>
    <w:p w:rsidR="001F6843" w:rsidRDefault="001F6843" w:rsidP="00AC7608">
      <w:pPr>
        <w:rPr>
          <w:rFonts w:ascii="Times New Roman" w:eastAsia="Calibri" w:hAnsi="Times New Roman"/>
        </w:rPr>
      </w:pPr>
    </w:p>
    <w:sectPr w:rsidR="001F6843" w:rsidSect="00E8073D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BAB"/>
    <w:multiLevelType w:val="hybridMultilevel"/>
    <w:tmpl w:val="025A759E"/>
    <w:lvl w:ilvl="0" w:tplc="6DCA5B5E">
      <w:start w:val="1"/>
      <w:numFmt w:val="decimal"/>
      <w:lvlText w:val="%1)"/>
      <w:lvlJc w:val="left"/>
      <w:pPr>
        <w:ind w:left="885" w:hanging="525"/>
      </w:pPr>
      <w:rPr>
        <w:rFonts w:ascii="Arial" w:eastAsia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A511F6"/>
    <w:multiLevelType w:val="multilevel"/>
    <w:tmpl w:val="7E02B4DE"/>
    <w:lvl w:ilvl="0">
      <w:start w:val="1"/>
      <w:numFmt w:val="decimal"/>
      <w:lvlText w:val="%1)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982"/>
    <w:rsid w:val="00011273"/>
    <w:rsid w:val="00023108"/>
    <w:rsid w:val="00034D17"/>
    <w:rsid w:val="00087E9F"/>
    <w:rsid w:val="000B76D7"/>
    <w:rsid w:val="000C6D25"/>
    <w:rsid w:val="0010047B"/>
    <w:rsid w:val="001266F2"/>
    <w:rsid w:val="0012791C"/>
    <w:rsid w:val="0015191A"/>
    <w:rsid w:val="00160F49"/>
    <w:rsid w:val="001C170C"/>
    <w:rsid w:val="001F0DAF"/>
    <w:rsid w:val="001F6843"/>
    <w:rsid w:val="00211113"/>
    <w:rsid w:val="002313A6"/>
    <w:rsid w:val="00317AB8"/>
    <w:rsid w:val="00391108"/>
    <w:rsid w:val="004369E6"/>
    <w:rsid w:val="00436EC7"/>
    <w:rsid w:val="004828B7"/>
    <w:rsid w:val="004B4F77"/>
    <w:rsid w:val="004D01DF"/>
    <w:rsid w:val="0052025E"/>
    <w:rsid w:val="00534E79"/>
    <w:rsid w:val="005B211F"/>
    <w:rsid w:val="005D613A"/>
    <w:rsid w:val="0064647C"/>
    <w:rsid w:val="00674081"/>
    <w:rsid w:val="00691048"/>
    <w:rsid w:val="006B4671"/>
    <w:rsid w:val="006D56C5"/>
    <w:rsid w:val="006E7CDE"/>
    <w:rsid w:val="007D7725"/>
    <w:rsid w:val="007D7AB4"/>
    <w:rsid w:val="007F37A1"/>
    <w:rsid w:val="008019EC"/>
    <w:rsid w:val="00827378"/>
    <w:rsid w:val="008A2045"/>
    <w:rsid w:val="008D29B2"/>
    <w:rsid w:val="008D630B"/>
    <w:rsid w:val="0090058F"/>
    <w:rsid w:val="00923950"/>
    <w:rsid w:val="00932CED"/>
    <w:rsid w:val="009439CA"/>
    <w:rsid w:val="00953F71"/>
    <w:rsid w:val="009D1035"/>
    <w:rsid w:val="00A23B93"/>
    <w:rsid w:val="00A74FB7"/>
    <w:rsid w:val="00A902EB"/>
    <w:rsid w:val="00AC7608"/>
    <w:rsid w:val="00AE1034"/>
    <w:rsid w:val="00AF6AD2"/>
    <w:rsid w:val="00B074BB"/>
    <w:rsid w:val="00B10F64"/>
    <w:rsid w:val="00B5507D"/>
    <w:rsid w:val="00BE4854"/>
    <w:rsid w:val="00BF3AB0"/>
    <w:rsid w:val="00C14C1A"/>
    <w:rsid w:val="00C34B28"/>
    <w:rsid w:val="00C409BE"/>
    <w:rsid w:val="00C77689"/>
    <w:rsid w:val="00CA2755"/>
    <w:rsid w:val="00CA42B8"/>
    <w:rsid w:val="00CB5EC7"/>
    <w:rsid w:val="00CC6E71"/>
    <w:rsid w:val="00CC76DF"/>
    <w:rsid w:val="00D023DE"/>
    <w:rsid w:val="00D87FB0"/>
    <w:rsid w:val="00D93B7F"/>
    <w:rsid w:val="00DB35AB"/>
    <w:rsid w:val="00DB3982"/>
    <w:rsid w:val="00DE1186"/>
    <w:rsid w:val="00EF1536"/>
    <w:rsid w:val="00F456D7"/>
    <w:rsid w:val="00F714AF"/>
    <w:rsid w:val="00F75403"/>
    <w:rsid w:val="00F8377A"/>
    <w:rsid w:val="00FB7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608"/>
    <w:pPr>
      <w:suppressLineNumbers/>
      <w:tabs>
        <w:tab w:val="left" w:pos="0"/>
      </w:tabs>
      <w:spacing w:after="240" w:line="240" w:lineRule="auto"/>
      <w:jc w:val="both"/>
    </w:pPr>
    <w:rPr>
      <w:rFonts w:ascii="Palatino Linotype" w:eastAsia="Times New Roman" w:hAnsi="Palatino Linotyp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39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9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C7608"/>
    <w:pPr>
      <w:ind w:left="720"/>
      <w:contextualSpacing/>
    </w:pPr>
  </w:style>
  <w:style w:type="table" w:styleId="TableGrid">
    <w:name w:val="Table Grid"/>
    <w:basedOn w:val="TableNormal"/>
    <w:uiPriority w:val="39"/>
    <w:rsid w:val="00AC7608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53F71"/>
    <w:pPr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6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Gandhi, Ankit J SIMPL-FO/TD</dc:creator>
  <cp:lastModifiedBy>DELL</cp:lastModifiedBy>
  <cp:revision>2</cp:revision>
  <dcterms:created xsi:type="dcterms:W3CDTF">2026-04-21T09:07:00Z</dcterms:created>
  <dcterms:modified xsi:type="dcterms:W3CDTF">2026-04-21T09:07:00Z</dcterms:modified>
</cp:coreProperties>
</file>